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72D" w:rsidRDefault="0015772D" w:rsidP="0015772D">
      <w:pPr>
        <w:jc w:val="center"/>
        <w:rPr>
          <w:rFonts w:ascii="宋体"/>
          <w:b/>
          <w:sz w:val="32"/>
          <w:szCs w:val="32"/>
        </w:rPr>
      </w:pPr>
      <w:r>
        <w:rPr>
          <w:rFonts w:ascii="宋体" w:hint="eastAsia"/>
          <w:b/>
          <w:sz w:val="32"/>
          <w:szCs w:val="32"/>
        </w:rPr>
        <w:t>石河子大学机械电气工程学院硕士研究生入学考试</w:t>
      </w:r>
    </w:p>
    <w:p w:rsidR="0015772D" w:rsidRDefault="0015772D" w:rsidP="0015772D">
      <w:pPr>
        <w:jc w:val="center"/>
        <w:rPr>
          <w:rFonts w:ascii="宋体"/>
          <w:b/>
          <w:sz w:val="32"/>
          <w:szCs w:val="32"/>
        </w:rPr>
      </w:pPr>
      <w:r>
        <w:rPr>
          <w:rFonts w:ascii="宋体" w:hint="eastAsia"/>
          <w:b/>
          <w:sz w:val="32"/>
          <w:szCs w:val="32"/>
        </w:rPr>
        <w:t>《信号与系统》考试大纲</w:t>
      </w:r>
    </w:p>
    <w:p w:rsidR="00812C1B" w:rsidRDefault="00812C1B" w:rsidP="00812C1B">
      <w:pPr>
        <w:spacing w:line="440" w:lineRule="exact"/>
        <w:jc w:val="center"/>
        <w:rPr>
          <w:rFonts w:ascii="宋体"/>
          <w:b/>
          <w:sz w:val="32"/>
          <w:szCs w:val="32"/>
        </w:rPr>
      </w:pPr>
    </w:p>
    <w:p w:rsidR="0015772D" w:rsidRDefault="0015772D" w:rsidP="00586F44">
      <w:pPr>
        <w:spacing w:line="440" w:lineRule="exact"/>
        <w:rPr>
          <w:rFonts w:ascii="宋体" w:hAnsi="宋体"/>
          <w:b/>
          <w:bCs/>
          <w:sz w:val="24"/>
        </w:rPr>
      </w:pPr>
      <w:r>
        <w:rPr>
          <w:rFonts w:ascii="宋体" w:hAnsi="宋体" w:hint="eastAsia"/>
          <w:b/>
          <w:bCs/>
          <w:sz w:val="24"/>
        </w:rPr>
        <w:t>一、教学目的</w:t>
      </w:r>
    </w:p>
    <w:p w:rsidR="007078D9" w:rsidRDefault="0015772D" w:rsidP="00812C1B">
      <w:pPr>
        <w:spacing w:line="440" w:lineRule="exact"/>
        <w:ind w:firstLineChars="200" w:firstLine="420"/>
        <w:rPr>
          <w:rFonts w:ascii="宋体" w:hAnsi="宋体"/>
        </w:rPr>
      </w:pPr>
      <w:r>
        <w:rPr>
          <w:rFonts w:ascii="宋体" w:hAnsi="宋体" w:hint="eastAsia"/>
        </w:rPr>
        <w:t>《信号与系统》课程是</w:t>
      </w:r>
      <w:r w:rsidR="00377878" w:rsidRPr="0079058C">
        <w:rPr>
          <w:rFonts w:ascii="宋体" w:hAnsi="宋体" w:hint="eastAsia"/>
        </w:rPr>
        <w:t>是电子、通信、控制科学与工程等许多学科专业的基础理论课程，它主要研究信号与系统理论的基本概念和基本分析方法，认识如何建立信号与系统的数学模型，通过时间域与变换域的数学分析对系统本身性能和系统输出信号进行求解与分析，并对所得结果赋予物理解释、物理意义。</w:t>
      </w:r>
    </w:p>
    <w:p w:rsidR="00377878" w:rsidRPr="00BF30F2" w:rsidRDefault="00377878" w:rsidP="00812C1B">
      <w:pPr>
        <w:spacing w:line="440" w:lineRule="exact"/>
        <w:ind w:firstLineChars="200" w:firstLine="420"/>
        <w:rPr>
          <w:kern w:val="0"/>
          <w:szCs w:val="21"/>
        </w:rPr>
      </w:pPr>
      <w:r w:rsidRPr="00BF30F2">
        <w:rPr>
          <w:kern w:val="0"/>
          <w:szCs w:val="21"/>
        </w:rPr>
        <w:t>通过本课程的学习，学生应具备以下几方面的目标：</w:t>
      </w:r>
    </w:p>
    <w:p w:rsidR="00377878" w:rsidRPr="00BF30F2" w:rsidRDefault="00377878" w:rsidP="00812C1B">
      <w:pPr>
        <w:spacing w:line="440" w:lineRule="exact"/>
        <w:ind w:firstLineChars="200" w:firstLine="420"/>
        <w:rPr>
          <w:kern w:val="0"/>
          <w:szCs w:val="21"/>
        </w:rPr>
      </w:pPr>
      <w:r w:rsidRPr="00BF30F2">
        <w:rPr>
          <w:kern w:val="0"/>
          <w:szCs w:val="21"/>
        </w:rPr>
        <w:t xml:space="preserve">1. </w:t>
      </w:r>
      <w:r w:rsidRPr="00BF30F2">
        <w:rPr>
          <w:kern w:val="0"/>
          <w:szCs w:val="21"/>
        </w:rPr>
        <w:t>掌握连续时间信号时域、变换域的特点及分析方法；掌握连续时间系统的</w:t>
      </w:r>
      <w:bookmarkStart w:id="0" w:name="_GoBack"/>
      <w:bookmarkEnd w:id="0"/>
      <w:r w:rsidRPr="00BF30F2">
        <w:rPr>
          <w:kern w:val="0"/>
          <w:szCs w:val="21"/>
        </w:rPr>
        <w:t>模型建立方法及时域、变换域的分析方法；了解连续时间信号离散化处理的数学原理，掌握抽样定理</w:t>
      </w:r>
      <w:r w:rsidR="00D30116">
        <w:rPr>
          <w:rFonts w:hint="eastAsia"/>
          <w:kern w:val="0"/>
          <w:szCs w:val="21"/>
        </w:rPr>
        <w:t>。</w:t>
      </w:r>
      <w:r w:rsidR="00B62178" w:rsidRPr="00BF30F2">
        <w:rPr>
          <w:kern w:val="0"/>
          <w:szCs w:val="21"/>
        </w:rPr>
        <w:t xml:space="preserve"> </w:t>
      </w:r>
    </w:p>
    <w:p w:rsidR="00D30116" w:rsidRDefault="00377878" w:rsidP="00812C1B">
      <w:pPr>
        <w:spacing w:line="440" w:lineRule="exact"/>
        <w:ind w:firstLineChars="200" w:firstLine="420"/>
        <w:rPr>
          <w:kern w:val="0"/>
          <w:szCs w:val="21"/>
        </w:rPr>
      </w:pPr>
      <w:r w:rsidRPr="00BF30F2">
        <w:rPr>
          <w:kern w:val="0"/>
          <w:szCs w:val="21"/>
        </w:rPr>
        <w:t xml:space="preserve">2. </w:t>
      </w:r>
      <w:r w:rsidRPr="00BF30F2">
        <w:rPr>
          <w:kern w:val="0"/>
          <w:szCs w:val="21"/>
        </w:rPr>
        <w:t>掌握离散时间信号时域、</w:t>
      </w:r>
      <w:r w:rsidRPr="00BF30F2">
        <w:rPr>
          <w:kern w:val="0"/>
          <w:szCs w:val="21"/>
        </w:rPr>
        <w:t>Z</w:t>
      </w:r>
      <w:r w:rsidRPr="00BF30F2">
        <w:rPr>
          <w:kern w:val="0"/>
          <w:szCs w:val="21"/>
        </w:rPr>
        <w:t>域的特点及分析方法；掌握离散时间系统的系统建模方法及时域、</w:t>
      </w:r>
      <w:r w:rsidRPr="00BF30F2">
        <w:rPr>
          <w:kern w:val="0"/>
          <w:szCs w:val="21"/>
        </w:rPr>
        <w:t>Z</w:t>
      </w:r>
      <w:r w:rsidRPr="00BF30F2">
        <w:rPr>
          <w:kern w:val="0"/>
          <w:szCs w:val="21"/>
        </w:rPr>
        <w:t>域的分析方法</w:t>
      </w:r>
      <w:r w:rsidR="00D30116">
        <w:rPr>
          <w:rFonts w:hint="eastAsia"/>
          <w:kern w:val="0"/>
          <w:szCs w:val="21"/>
        </w:rPr>
        <w:t>。</w:t>
      </w:r>
    </w:p>
    <w:p w:rsidR="00377878" w:rsidRDefault="00377878" w:rsidP="00812C1B">
      <w:pPr>
        <w:spacing w:line="440" w:lineRule="exact"/>
        <w:ind w:firstLineChars="200" w:firstLine="420"/>
        <w:rPr>
          <w:kern w:val="0"/>
          <w:szCs w:val="21"/>
        </w:rPr>
      </w:pPr>
      <w:r w:rsidRPr="00BF30F2">
        <w:rPr>
          <w:kern w:val="0"/>
          <w:szCs w:val="21"/>
        </w:rPr>
        <w:t xml:space="preserve">3. </w:t>
      </w:r>
      <w:r w:rsidR="00B62178">
        <w:rPr>
          <w:rFonts w:hint="eastAsia"/>
          <w:kern w:val="0"/>
          <w:szCs w:val="21"/>
        </w:rPr>
        <w:t>了解</w:t>
      </w:r>
      <w:r w:rsidRPr="00BF30F2">
        <w:rPr>
          <w:kern w:val="0"/>
          <w:szCs w:val="21"/>
        </w:rPr>
        <w:t>信号与系统分析方法在</w:t>
      </w:r>
      <w:r w:rsidR="00B62178">
        <w:rPr>
          <w:rFonts w:hint="eastAsia"/>
          <w:kern w:val="0"/>
          <w:szCs w:val="21"/>
        </w:rPr>
        <w:t>各</w:t>
      </w:r>
      <w:r w:rsidRPr="00BF30F2">
        <w:rPr>
          <w:kern w:val="0"/>
          <w:szCs w:val="21"/>
        </w:rPr>
        <w:t>领域的应用</w:t>
      </w:r>
      <w:r w:rsidR="00B62178">
        <w:rPr>
          <w:rFonts w:hint="eastAsia"/>
          <w:kern w:val="0"/>
          <w:szCs w:val="21"/>
        </w:rPr>
        <w:t>；具备</w:t>
      </w:r>
      <w:r w:rsidR="00B62178" w:rsidRPr="00BF30F2">
        <w:rPr>
          <w:kern w:val="0"/>
          <w:szCs w:val="21"/>
        </w:rPr>
        <w:t>运用数学知识</w:t>
      </w:r>
      <w:r w:rsidR="00D30116">
        <w:rPr>
          <w:rFonts w:hint="eastAsia"/>
          <w:kern w:val="0"/>
          <w:szCs w:val="21"/>
        </w:rPr>
        <w:t>进行</w:t>
      </w:r>
      <w:r w:rsidR="00B62178" w:rsidRPr="00BF30F2">
        <w:rPr>
          <w:kern w:val="0"/>
          <w:szCs w:val="21"/>
        </w:rPr>
        <w:t>信号和系统</w:t>
      </w:r>
      <w:r w:rsidR="00D30116">
        <w:rPr>
          <w:rFonts w:hint="eastAsia"/>
          <w:kern w:val="0"/>
          <w:szCs w:val="21"/>
        </w:rPr>
        <w:t>分析的能力</w:t>
      </w:r>
      <w:r w:rsidR="00B62178">
        <w:rPr>
          <w:rFonts w:hint="eastAsia"/>
          <w:kern w:val="0"/>
          <w:szCs w:val="21"/>
        </w:rPr>
        <w:t>，</w:t>
      </w:r>
      <w:r w:rsidR="00B62178" w:rsidRPr="00BF30F2">
        <w:rPr>
          <w:kern w:val="0"/>
          <w:szCs w:val="21"/>
        </w:rPr>
        <w:t>并</w:t>
      </w:r>
      <w:r w:rsidR="00CF2BDB">
        <w:rPr>
          <w:rFonts w:hint="eastAsia"/>
          <w:kern w:val="0"/>
          <w:szCs w:val="21"/>
        </w:rPr>
        <w:t>明确</w:t>
      </w:r>
      <w:r w:rsidR="00B62178" w:rsidRPr="00BF30F2">
        <w:rPr>
          <w:kern w:val="0"/>
          <w:szCs w:val="21"/>
        </w:rPr>
        <w:t>其物理意义</w:t>
      </w:r>
      <w:r w:rsidR="00CF2BDB">
        <w:rPr>
          <w:rFonts w:hint="eastAsia"/>
          <w:kern w:val="0"/>
          <w:szCs w:val="21"/>
        </w:rPr>
        <w:t>、工程意义</w:t>
      </w:r>
      <w:r w:rsidR="00D30116">
        <w:rPr>
          <w:rFonts w:hint="eastAsia"/>
          <w:kern w:val="0"/>
          <w:szCs w:val="21"/>
        </w:rPr>
        <w:t>。</w:t>
      </w:r>
      <w:r w:rsidRPr="00BF30F2">
        <w:rPr>
          <w:kern w:val="0"/>
          <w:szCs w:val="21"/>
        </w:rPr>
        <w:t xml:space="preserve"> </w:t>
      </w:r>
    </w:p>
    <w:p w:rsidR="00D30116" w:rsidRPr="00BF30F2" w:rsidRDefault="00D30116" w:rsidP="00812C1B">
      <w:pPr>
        <w:spacing w:line="440" w:lineRule="exact"/>
        <w:ind w:firstLineChars="200" w:firstLine="420"/>
        <w:rPr>
          <w:rFonts w:hint="eastAsia"/>
          <w:kern w:val="0"/>
          <w:szCs w:val="21"/>
        </w:rPr>
      </w:pPr>
      <w:r>
        <w:rPr>
          <w:rFonts w:hint="eastAsia"/>
          <w:kern w:val="0"/>
          <w:szCs w:val="21"/>
        </w:rPr>
        <w:t>4.</w:t>
      </w:r>
      <w:r>
        <w:rPr>
          <w:kern w:val="0"/>
          <w:szCs w:val="21"/>
        </w:rPr>
        <w:t xml:space="preserve"> </w:t>
      </w:r>
      <w:r w:rsidRPr="00BF30F2">
        <w:rPr>
          <w:kern w:val="0"/>
          <w:szCs w:val="21"/>
        </w:rPr>
        <w:t>掌握系统</w:t>
      </w:r>
      <w:r>
        <w:rPr>
          <w:rFonts w:hint="eastAsia"/>
          <w:kern w:val="0"/>
          <w:szCs w:val="21"/>
        </w:rPr>
        <w:t>仿真设计方法，</w:t>
      </w:r>
      <w:r w:rsidRPr="00BF30F2">
        <w:rPr>
          <w:kern w:val="0"/>
          <w:szCs w:val="21"/>
        </w:rPr>
        <w:t>能对工程实际中的信号传输设计系统</w:t>
      </w:r>
      <w:r>
        <w:rPr>
          <w:rFonts w:hint="eastAsia"/>
          <w:kern w:val="0"/>
          <w:szCs w:val="21"/>
        </w:rPr>
        <w:t>；</w:t>
      </w:r>
      <w:r w:rsidRPr="00BF30F2">
        <w:rPr>
          <w:kern w:val="0"/>
          <w:szCs w:val="21"/>
        </w:rPr>
        <w:t>具备应用信号与系统分析的理论和方法解决工程实际问题的初步能力</w:t>
      </w:r>
      <w:r>
        <w:rPr>
          <w:rFonts w:hint="eastAsia"/>
          <w:kern w:val="0"/>
          <w:szCs w:val="21"/>
        </w:rPr>
        <w:t>。</w:t>
      </w:r>
    </w:p>
    <w:p w:rsidR="0015772D" w:rsidRDefault="0015772D" w:rsidP="00586F44">
      <w:pPr>
        <w:spacing w:beforeLines="50" w:before="156" w:line="440" w:lineRule="exact"/>
        <w:rPr>
          <w:rFonts w:ascii="宋体" w:hAnsi="宋体"/>
          <w:b/>
          <w:bCs/>
          <w:sz w:val="24"/>
        </w:rPr>
      </w:pPr>
      <w:r>
        <w:rPr>
          <w:rFonts w:ascii="宋体" w:hAnsi="宋体" w:hint="eastAsia"/>
          <w:b/>
          <w:bCs/>
          <w:sz w:val="24"/>
        </w:rPr>
        <w:t>二、考试内容</w:t>
      </w:r>
    </w:p>
    <w:p w:rsidR="0079058C" w:rsidRDefault="00377878" w:rsidP="00586F44">
      <w:pPr>
        <w:spacing w:line="440" w:lineRule="exact"/>
        <w:ind w:firstLineChars="200" w:firstLine="420"/>
      </w:pPr>
      <w:r>
        <w:rPr>
          <w:rFonts w:hint="eastAsia"/>
        </w:rPr>
        <w:t>1.</w:t>
      </w:r>
      <w:r>
        <w:t xml:space="preserve"> </w:t>
      </w:r>
      <w:r>
        <w:t>信号与系统的基本概念：</w:t>
      </w:r>
      <w:r>
        <w:rPr>
          <w:rFonts w:hint="eastAsia"/>
        </w:rPr>
        <w:t>信号的基本概念</w:t>
      </w:r>
      <w:r w:rsidR="002378AC">
        <w:rPr>
          <w:rFonts w:hint="eastAsia"/>
        </w:rPr>
        <w:t>、</w:t>
      </w:r>
      <w:r>
        <w:rPr>
          <w:rFonts w:hint="eastAsia"/>
        </w:rPr>
        <w:t>表示方法</w:t>
      </w:r>
      <w:r w:rsidR="002378AC">
        <w:rPr>
          <w:rFonts w:hint="eastAsia"/>
        </w:rPr>
        <w:t>；</w:t>
      </w:r>
      <w:r>
        <w:rPr>
          <w:rFonts w:hint="eastAsia"/>
        </w:rPr>
        <w:t>典型信号及其性质</w:t>
      </w:r>
      <w:r w:rsidR="002378AC">
        <w:rPr>
          <w:rFonts w:hint="eastAsia"/>
        </w:rPr>
        <w:t>；</w:t>
      </w:r>
      <w:r>
        <w:rPr>
          <w:rFonts w:hint="eastAsia"/>
        </w:rPr>
        <w:t>信号的</w:t>
      </w:r>
      <w:r w:rsidR="002378AC">
        <w:rPr>
          <w:rFonts w:hint="eastAsia"/>
        </w:rPr>
        <w:t>基本</w:t>
      </w:r>
      <w:r>
        <w:rPr>
          <w:rFonts w:hint="eastAsia"/>
        </w:rPr>
        <w:t>运算</w:t>
      </w:r>
      <w:r w:rsidR="002378AC">
        <w:rPr>
          <w:rFonts w:hint="eastAsia"/>
        </w:rPr>
        <w:t>；系统的基本概念、分类及其数学模型描述；线性时不变系统的基本特性。</w:t>
      </w:r>
    </w:p>
    <w:p w:rsidR="0079058C" w:rsidRDefault="002378AC" w:rsidP="00586F44">
      <w:pPr>
        <w:spacing w:line="440" w:lineRule="exact"/>
        <w:ind w:firstLineChars="200" w:firstLine="420"/>
      </w:pPr>
      <w:r>
        <w:rPr>
          <w:rFonts w:hint="eastAsia"/>
        </w:rPr>
        <w:t>2.</w:t>
      </w:r>
      <w:r>
        <w:t xml:space="preserve"> </w:t>
      </w:r>
      <w:r w:rsidR="0079058C">
        <w:rPr>
          <w:rFonts w:hint="eastAsia"/>
        </w:rPr>
        <w:t>连续时间系统的时域分析</w:t>
      </w:r>
      <w:r>
        <w:rPr>
          <w:rFonts w:hint="eastAsia"/>
        </w:rPr>
        <w:t>：连续时间系统模型的</w:t>
      </w:r>
      <w:r w:rsidR="0079058C">
        <w:rPr>
          <w:rFonts w:hint="eastAsia"/>
        </w:rPr>
        <w:t>建立与</w:t>
      </w:r>
      <w:r>
        <w:rPr>
          <w:rFonts w:hint="eastAsia"/>
        </w:rPr>
        <w:t>各响应的</w:t>
      </w:r>
      <w:r w:rsidR="0079058C">
        <w:rPr>
          <w:rFonts w:hint="eastAsia"/>
        </w:rPr>
        <w:t>求解；</w:t>
      </w:r>
      <w:r>
        <w:rPr>
          <w:rFonts w:hint="eastAsia"/>
        </w:rPr>
        <w:t>卷积的定义、性质</w:t>
      </w:r>
      <w:r w:rsidR="00E030F7">
        <w:rPr>
          <w:rFonts w:hint="eastAsia"/>
        </w:rPr>
        <w:t>。</w:t>
      </w:r>
    </w:p>
    <w:p w:rsidR="00586F44" w:rsidRDefault="002378AC" w:rsidP="00586F44">
      <w:pPr>
        <w:spacing w:line="440" w:lineRule="exact"/>
        <w:ind w:firstLineChars="200" w:firstLine="420"/>
      </w:pPr>
      <w:r>
        <w:rPr>
          <w:rFonts w:hint="eastAsia"/>
        </w:rPr>
        <w:t>3.</w:t>
      </w:r>
      <w:r>
        <w:t xml:space="preserve"> </w:t>
      </w:r>
      <w:r w:rsidR="0079058C">
        <w:rPr>
          <w:rFonts w:hint="eastAsia"/>
        </w:rPr>
        <w:t>傅里叶变换</w:t>
      </w:r>
      <w:r>
        <w:rPr>
          <w:rFonts w:hint="eastAsia"/>
        </w:rPr>
        <w:t>：</w:t>
      </w:r>
      <w:r w:rsidR="0079058C">
        <w:rPr>
          <w:rFonts w:hint="eastAsia"/>
        </w:rPr>
        <w:t>周期信号三角函数形式和指数形式</w:t>
      </w:r>
      <w:r>
        <w:rPr>
          <w:rFonts w:hint="eastAsia"/>
        </w:rPr>
        <w:t>的傅里叶级数表示；周期信号的频谱特点；傅里叶变换的性质；典型非周期信号的傅里叶变换</w:t>
      </w:r>
      <w:r w:rsidR="0079058C">
        <w:rPr>
          <w:rFonts w:hint="eastAsia"/>
        </w:rPr>
        <w:t>；</w:t>
      </w:r>
      <w:r>
        <w:rPr>
          <w:rFonts w:hint="eastAsia"/>
        </w:rPr>
        <w:t>周期信号的傅里叶变换；抽样定理</w:t>
      </w:r>
      <w:r w:rsidR="00E030F7">
        <w:rPr>
          <w:rFonts w:hint="eastAsia"/>
        </w:rPr>
        <w:t>。</w:t>
      </w:r>
    </w:p>
    <w:p w:rsidR="0079058C" w:rsidRDefault="002378AC" w:rsidP="00586F44">
      <w:pPr>
        <w:spacing w:line="440" w:lineRule="exact"/>
        <w:ind w:firstLineChars="200" w:firstLine="420"/>
      </w:pPr>
      <w:r>
        <w:rPr>
          <w:rFonts w:hint="eastAsia"/>
        </w:rPr>
        <w:t>4.</w:t>
      </w:r>
      <w:r>
        <w:t xml:space="preserve"> </w:t>
      </w:r>
      <w:r w:rsidR="004B2C2F" w:rsidRPr="004B2C2F">
        <w:rPr>
          <w:rFonts w:hint="eastAsia"/>
        </w:rPr>
        <w:t>连续时间系统的</w:t>
      </w:r>
      <w:r w:rsidR="004B2C2F" w:rsidRPr="004B2C2F">
        <w:rPr>
          <w:rFonts w:hint="eastAsia"/>
        </w:rPr>
        <w:t>S</w:t>
      </w:r>
      <w:r w:rsidR="004B2C2F" w:rsidRPr="004B2C2F">
        <w:rPr>
          <w:rFonts w:hint="eastAsia"/>
        </w:rPr>
        <w:t>域分析</w:t>
      </w:r>
      <w:r>
        <w:rPr>
          <w:rFonts w:hint="eastAsia"/>
        </w:rPr>
        <w:t>：</w:t>
      </w:r>
      <w:r w:rsidR="0079058C">
        <w:rPr>
          <w:rFonts w:hint="eastAsia"/>
        </w:rPr>
        <w:t>拉普拉斯变换的定义、物理意义及收敛域；</w:t>
      </w:r>
      <w:r w:rsidR="004B2C2F">
        <w:rPr>
          <w:rFonts w:hint="eastAsia"/>
        </w:rPr>
        <w:t>常用函数的拉氏变换</w:t>
      </w:r>
      <w:r w:rsidR="0079058C">
        <w:rPr>
          <w:rFonts w:hint="eastAsia"/>
        </w:rPr>
        <w:t>；拉氏变换的性质</w:t>
      </w:r>
      <w:r w:rsidR="004B2C2F">
        <w:rPr>
          <w:rFonts w:hint="eastAsia"/>
        </w:rPr>
        <w:t>；逆拉普拉斯变换的求解；用拉普拉斯变换法分析电路、</w:t>
      </w:r>
      <w:r w:rsidR="004B2C2F">
        <w:rPr>
          <w:rFonts w:hint="eastAsia"/>
        </w:rPr>
        <w:t>S</w:t>
      </w:r>
      <w:r w:rsidR="004B2C2F">
        <w:rPr>
          <w:rFonts w:hint="eastAsia"/>
        </w:rPr>
        <w:t>域元件模型；系统函数的定义、物理意义和系统稳定性的定义与判断；拉普拉斯变换与傅里叶变换的关系；系统零、极点分布与其时域特征的关系</w:t>
      </w:r>
      <w:r w:rsidR="00E030F7">
        <w:rPr>
          <w:rFonts w:hint="eastAsia"/>
        </w:rPr>
        <w:t>。</w:t>
      </w:r>
    </w:p>
    <w:p w:rsidR="004B2C2F" w:rsidRDefault="004B2C2F" w:rsidP="00586F44">
      <w:pPr>
        <w:spacing w:line="440" w:lineRule="exact"/>
        <w:ind w:firstLineChars="200" w:firstLine="420"/>
      </w:pPr>
      <w:r>
        <w:rPr>
          <w:rFonts w:hint="eastAsia"/>
        </w:rPr>
        <w:t>5.</w:t>
      </w:r>
      <w:r>
        <w:t xml:space="preserve"> </w:t>
      </w:r>
      <w:r>
        <w:t>傅里叶变换</w:t>
      </w:r>
      <w:r w:rsidRPr="004B2C2F">
        <w:rPr>
          <w:rFonts w:hint="eastAsia"/>
        </w:rPr>
        <w:t>应用</w:t>
      </w:r>
      <w:r>
        <w:rPr>
          <w:rFonts w:hint="eastAsia"/>
        </w:rPr>
        <w:t>：</w:t>
      </w:r>
      <w:r w:rsidRPr="00BF30F2">
        <w:rPr>
          <w:szCs w:val="21"/>
        </w:rPr>
        <w:t>无失真传输系统</w:t>
      </w:r>
      <w:r>
        <w:rPr>
          <w:szCs w:val="21"/>
        </w:rPr>
        <w:t>；</w:t>
      </w:r>
      <w:r w:rsidRPr="00BF30F2">
        <w:rPr>
          <w:szCs w:val="21"/>
        </w:rPr>
        <w:t>理想低通滤波器</w:t>
      </w:r>
      <w:r>
        <w:rPr>
          <w:szCs w:val="21"/>
        </w:rPr>
        <w:t>；</w:t>
      </w:r>
      <w:r w:rsidR="00586F44">
        <w:rPr>
          <w:rFonts w:hint="eastAsia"/>
        </w:rPr>
        <w:t>调制与解调</w:t>
      </w:r>
      <w:r w:rsidR="005C62DD">
        <w:rPr>
          <w:rFonts w:hint="eastAsia"/>
        </w:rPr>
        <w:t>；</w:t>
      </w:r>
      <w:r w:rsidR="00586F44">
        <w:rPr>
          <w:rFonts w:hint="eastAsia"/>
        </w:rPr>
        <w:t>滤波器</w:t>
      </w:r>
      <w:r w:rsidR="005C62DD">
        <w:rPr>
          <w:rFonts w:hint="eastAsia"/>
        </w:rPr>
        <w:t>设计</w:t>
      </w:r>
      <w:r w:rsidR="00586F44">
        <w:rPr>
          <w:rFonts w:hint="eastAsia"/>
        </w:rPr>
        <w:t>；</w:t>
      </w:r>
      <w:r w:rsidRPr="00BF30F2">
        <w:rPr>
          <w:szCs w:val="21"/>
        </w:rPr>
        <w:t>脉</w:t>
      </w:r>
      <w:r w:rsidRPr="00BF30F2">
        <w:rPr>
          <w:szCs w:val="21"/>
        </w:rPr>
        <w:lastRenderedPageBreak/>
        <w:t>冲编码调制（</w:t>
      </w:r>
      <w:r w:rsidRPr="00BF30F2">
        <w:rPr>
          <w:szCs w:val="21"/>
        </w:rPr>
        <w:t>PCM</w:t>
      </w:r>
      <w:r w:rsidRPr="00BF30F2">
        <w:rPr>
          <w:szCs w:val="21"/>
        </w:rPr>
        <w:t>）、频分复用与时分复用的概念及应用</w:t>
      </w:r>
      <w:r w:rsidR="00E030F7">
        <w:rPr>
          <w:rFonts w:hint="eastAsia"/>
          <w:szCs w:val="21"/>
        </w:rPr>
        <w:t>。</w:t>
      </w:r>
    </w:p>
    <w:p w:rsidR="0079058C" w:rsidRDefault="00761B71" w:rsidP="00586F44">
      <w:pPr>
        <w:spacing w:line="440" w:lineRule="exact"/>
        <w:ind w:firstLineChars="200" w:firstLine="420"/>
      </w:pPr>
      <w:r>
        <w:t>6</w:t>
      </w:r>
      <w:r w:rsidR="004B2C2F">
        <w:rPr>
          <w:rFonts w:hint="eastAsia"/>
        </w:rPr>
        <w:t>.</w:t>
      </w:r>
      <w:r w:rsidR="004B2C2F">
        <w:t xml:space="preserve"> </w:t>
      </w:r>
      <w:r w:rsidR="0079058C">
        <w:rPr>
          <w:rFonts w:hint="eastAsia"/>
        </w:rPr>
        <w:t>离散时间系统的时域分析</w:t>
      </w:r>
      <w:r w:rsidR="004B2C2F">
        <w:rPr>
          <w:rFonts w:hint="eastAsia"/>
        </w:rPr>
        <w:t>：</w:t>
      </w:r>
      <w:r w:rsidR="0079058C">
        <w:rPr>
          <w:rFonts w:hint="eastAsia"/>
        </w:rPr>
        <w:t>离散时间信号的分类与运算；离散时间系统的数学模型及求解</w:t>
      </w:r>
      <w:r w:rsidR="00E030F7">
        <w:rPr>
          <w:rFonts w:hint="eastAsia"/>
        </w:rPr>
        <w:t>。</w:t>
      </w:r>
    </w:p>
    <w:p w:rsidR="0079058C" w:rsidRDefault="00761B71" w:rsidP="00586F44">
      <w:pPr>
        <w:spacing w:line="440" w:lineRule="exact"/>
        <w:ind w:firstLineChars="200" w:firstLine="420"/>
      </w:pPr>
      <w:r>
        <w:t>7</w:t>
      </w:r>
      <w:r w:rsidR="004B2C2F">
        <w:rPr>
          <w:rFonts w:hint="eastAsia"/>
        </w:rPr>
        <w:t>.</w:t>
      </w:r>
      <w:r>
        <w:t xml:space="preserve"> </w:t>
      </w:r>
      <w:r w:rsidR="004B2C2F">
        <w:rPr>
          <w:rFonts w:hint="eastAsia"/>
        </w:rPr>
        <w:t>离散时间</w:t>
      </w:r>
      <w:r>
        <w:rPr>
          <w:rFonts w:hint="eastAsia"/>
        </w:rPr>
        <w:t>系统的</w:t>
      </w:r>
      <w:r w:rsidR="00812C1B">
        <w:rPr>
          <w:rFonts w:hint="eastAsia"/>
        </w:rPr>
        <w:t>Z</w:t>
      </w:r>
      <w:r w:rsidR="00812C1B">
        <w:rPr>
          <w:rFonts w:hint="eastAsia"/>
        </w:rPr>
        <w:t>域</w:t>
      </w:r>
      <w:r w:rsidR="0079058C">
        <w:rPr>
          <w:rFonts w:hint="eastAsia"/>
        </w:rPr>
        <w:t>分析</w:t>
      </w:r>
      <w:r w:rsidR="00812C1B">
        <w:rPr>
          <w:rFonts w:hint="eastAsia"/>
        </w:rPr>
        <w:t>：</w:t>
      </w:r>
      <w:r w:rsidR="0079058C">
        <w:rPr>
          <w:rFonts w:hint="eastAsia"/>
        </w:rPr>
        <w:t>Z</w:t>
      </w:r>
      <w:r w:rsidR="0079058C">
        <w:rPr>
          <w:rFonts w:hint="eastAsia"/>
        </w:rPr>
        <w:t>变换的定义与收敛域；典型序列的</w:t>
      </w:r>
      <w:r w:rsidR="0079058C">
        <w:rPr>
          <w:rFonts w:hint="eastAsia"/>
        </w:rPr>
        <w:t>Z</w:t>
      </w:r>
      <w:r w:rsidR="0079058C">
        <w:rPr>
          <w:rFonts w:hint="eastAsia"/>
        </w:rPr>
        <w:t>变换；</w:t>
      </w:r>
      <w:r w:rsidR="0079058C">
        <w:rPr>
          <w:rFonts w:hint="eastAsia"/>
        </w:rPr>
        <w:t>Z</w:t>
      </w:r>
      <w:r w:rsidR="0079058C">
        <w:rPr>
          <w:rFonts w:hint="eastAsia"/>
        </w:rPr>
        <w:t>变换的性质；</w:t>
      </w:r>
      <w:r w:rsidR="0079058C">
        <w:rPr>
          <w:rFonts w:hint="eastAsia"/>
        </w:rPr>
        <w:t>Z</w:t>
      </w:r>
      <w:r w:rsidR="0079058C">
        <w:rPr>
          <w:rFonts w:hint="eastAsia"/>
        </w:rPr>
        <w:t>变换与拉普拉斯变换的关系；差分方程的</w:t>
      </w:r>
      <w:r w:rsidR="0079058C">
        <w:rPr>
          <w:rFonts w:hint="eastAsia"/>
        </w:rPr>
        <w:t>Z</w:t>
      </w:r>
      <w:r w:rsidR="0079058C">
        <w:rPr>
          <w:rFonts w:hint="eastAsia"/>
        </w:rPr>
        <w:t>变换求解；离散系统的系统函数和频率响应；序列傅里叶变换、离散傅里叶变换、快速傅里叶变换以及相关正交变换。</w:t>
      </w:r>
    </w:p>
    <w:p w:rsidR="00761B71" w:rsidRDefault="00761B71" w:rsidP="00761B71">
      <w:pPr>
        <w:spacing w:line="440" w:lineRule="exact"/>
        <w:ind w:firstLineChars="200" w:firstLine="420"/>
      </w:pPr>
      <w:r>
        <w:t>8</w:t>
      </w:r>
      <w:r>
        <w:rPr>
          <w:rFonts w:hint="eastAsia"/>
        </w:rPr>
        <w:t>.</w:t>
      </w:r>
      <w:r>
        <w:t xml:space="preserve"> </w:t>
      </w:r>
      <w:r>
        <w:rPr>
          <w:rFonts w:hint="eastAsia"/>
        </w:rPr>
        <w:t>信号矢量空间分析：完备正交函数集、帕塞瓦尔定理；信号的相关。</w:t>
      </w:r>
    </w:p>
    <w:p w:rsidR="0079058C" w:rsidRDefault="00812C1B" w:rsidP="00586F44">
      <w:pPr>
        <w:spacing w:line="440" w:lineRule="exact"/>
        <w:ind w:firstLineChars="200" w:firstLine="420"/>
      </w:pPr>
      <w:r>
        <w:rPr>
          <w:rFonts w:hint="eastAsia"/>
        </w:rPr>
        <w:t>9.</w:t>
      </w:r>
      <w:r>
        <w:t xml:space="preserve"> </w:t>
      </w:r>
      <w:r w:rsidR="0079058C">
        <w:rPr>
          <w:rFonts w:hint="eastAsia"/>
        </w:rPr>
        <w:t>系统的状态</w:t>
      </w:r>
      <w:r>
        <w:rPr>
          <w:rFonts w:hint="eastAsia"/>
        </w:rPr>
        <w:t>变量</w:t>
      </w:r>
      <w:r w:rsidR="0079058C">
        <w:rPr>
          <w:rFonts w:hint="eastAsia"/>
        </w:rPr>
        <w:t>分析</w:t>
      </w:r>
      <w:r>
        <w:rPr>
          <w:rFonts w:hint="eastAsia"/>
        </w:rPr>
        <w:t>：</w:t>
      </w:r>
      <w:r w:rsidR="0079058C">
        <w:rPr>
          <w:rFonts w:hint="eastAsia"/>
        </w:rPr>
        <w:t>利用系统的状态方程求解系统的输出响应；利用</w:t>
      </w:r>
      <w:r>
        <w:rPr>
          <w:rFonts w:hint="eastAsia"/>
        </w:rPr>
        <w:t>流图分</w:t>
      </w:r>
      <w:r w:rsidR="0079058C">
        <w:rPr>
          <w:rFonts w:hint="eastAsia"/>
        </w:rPr>
        <w:t>析系统性能</w:t>
      </w:r>
      <w:r w:rsidR="00E030F7">
        <w:rPr>
          <w:rFonts w:hint="eastAsia"/>
        </w:rPr>
        <w:t>。</w:t>
      </w:r>
      <w:r>
        <w:t xml:space="preserve"> </w:t>
      </w:r>
    </w:p>
    <w:p w:rsidR="0015772D" w:rsidRDefault="0015772D" w:rsidP="00586F44">
      <w:pPr>
        <w:spacing w:beforeLines="50" w:before="156" w:line="440" w:lineRule="exact"/>
        <w:rPr>
          <w:rFonts w:ascii="宋体" w:hAnsi="宋体"/>
          <w:b/>
          <w:bCs/>
          <w:sz w:val="24"/>
        </w:rPr>
      </w:pPr>
      <w:r>
        <w:rPr>
          <w:rFonts w:ascii="宋体" w:hAnsi="宋体" w:hint="eastAsia"/>
          <w:b/>
          <w:bCs/>
          <w:sz w:val="24"/>
        </w:rPr>
        <w:t>三、考试题型</w:t>
      </w:r>
    </w:p>
    <w:p w:rsidR="0015772D" w:rsidRDefault="0015772D" w:rsidP="00812C1B">
      <w:pPr>
        <w:spacing w:line="440" w:lineRule="exact"/>
        <w:ind w:firstLineChars="200" w:firstLine="420"/>
      </w:pPr>
      <w:r w:rsidRPr="00E030F7">
        <w:rPr>
          <w:rFonts w:hint="eastAsia"/>
        </w:rPr>
        <w:t>考试题型包括：简答</w:t>
      </w:r>
      <w:r w:rsidR="0051324B" w:rsidRPr="00E030F7">
        <w:rPr>
          <w:rFonts w:hint="eastAsia"/>
        </w:rPr>
        <w:t>题</w:t>
      </w:r>
      <w:r w:rsidRPr="00E030F7">
        <w:rPr>
          <w:rFonts w:hint="eastAsia"/>
        </w:rPr>
        <w:t>、</w:t>
      </w:r>
      <w:r w:rsidR="0051324B" w:rsidRPr="00E030F7">
        <w:rPr>
          <w:rFonts w:hint="eastAsia"/>
        </w:rPr>
        <w:t>分析</w:t>
      </w:r>
      <w:r w:rsidR="00E030F7" w:rsidRPr="00E030F7">
        <w:rPr>
          <w:rFonts w:hint="eastAsia"/>
        </w:rPr>
        <w:t>/</w:t>
      </w:r>
      <w:r w:rsidR="00E030F7" w:rsidRPr="00E030F7">
        <w:rPr>
          <w:rFonts w:hint="eastAsia"/>
        </w:rPr>
        <w:t>论述</w:t>
      </w:r>
      <w:r w:rsidR="0051324B" w:rsidRPr="00E030F7">
        <w:rPr>
          <w:rFonts w:hint="eastAsia"/>
        </w:rPr>
        <w:t>题</w:t>
      </w:r>
      <w:r w:rsidRPr="00E030F7">
        <w:rPr>
          <w:rFonts w:hint="eastAsia"/>
        </w:rPr>
        <w:t>等。</w:t>
      </w:r>
    </w:p>
    <w:p w:rsidR="0015772D" w:rsidRDefault="0015772D" w:rsidP="00812C1B">
      <w:pPr>
        <w:spacing w:line="440" w:lineRule="exact"/>
        <w:ind w:firstLineChars="200" w:firstLine="420"/>
      </w:pPr>
      <w:r>
        <w:rPr>
          <w:rFonts w:hint="eastAsia"/>
        </w:rPr>
        <w:t>答题要求：</w:t>
      </w:r>
    </w:p>
    <w:p w:rsidR="00E030F7" w:rsidRPr="00E030F7" w:rsidRDefault="000539F9" w:rsidP="00E030F7">
      <w:pPr>
        <w:spacing w:line="440" w:lineRule="exact"/>
        <w:ind w:firstLineChars="200" w:firstLine="420"/>
        <w:rPr>
          <w:rFonts w:ascii="宋体" w:hAnsi="宋体" w:hint="eastAsia"/>
        </w:rPr>
      </w:pPr>
      <w:r>
        <w:rPr>
          <w:rFonts w:ascii="宋体" w:hAnsi="宋体"/>
        </w:rPr>
        <w:t>1</w:t>
      </w:r>
      <w:r>
        <w:rPr>
          <w:rFonts w:ascii="宋体" w:hAnsi="宋体" w:hint="eastAsia"/>
        </w:rPr>
        <w:t>.</w:t>
      </w:r>
      <w:r>
        <w:rPr>
          <w:rFonts w:ascii="宋体" w:hAnsi="宋体"/>
        </w:rPr>
        <w:t xml:space="preserve"> </w:t>
      </w:r>
      <w:r w:rsidR="00812C1B">
        <w:rPr>
          <w:rFonts w:hint="eastAsia"/>
        </w:rPr>
        <w:t>简</w:t>
      </w:r>
      <w:r w:rsidR="0015772D">
        <w:rPr>
          <w:rFonts w:ascii="宋体" w:hAnsi="宋体" w:hint="eastAsia"/>
        </w:rPr>
        <w:t>答题要求</w:t>
      </w:r>
      <w:r w:rsidR="00E030F7">
        <w:rPr>
          <w:rFonts w:ascii="宋体" w:hAnsi="宋体" w:hint="eastAsia"/>
        </w:rPr>
        <w:t>答案</w:t>
      </w:r>
      <w:r w:rsidR="00E030F7">
        <w:rPr>
          <w:rFonts w:ascii="宋体" w:hAnsi="宋体" w:hint="eastAsia"/>
        </w:rPr>
        <w:t>完整、</w:t>
      </w:r>
      <w:r w:rsidR="00E030F7" w:rsidRPr="00E030F7">
        <w:rPr>
          <w:rFonts w:ascii="宋体" w:hAnsi="宋体" w:hint="eastAsia"/>
        </w:rPr>
        <w:t>准确</w:t>
      </w:r>
      <w:r w:rsidR="00E030F7">
        <w:rPr>
          <w:rFonts w:ascii="宋体" w:hAnsi="宋体" w:hint="eastAsia"/>
        </w:rPr>
        <w:t>、</w:t>
      </w:r>
      <w:r w:rsidR="00E030F7" w:rsidRPr="00E030F7">
        <w:rPr>
          <w:rFonts w:ascii="宋体" w:hAnsi="宋体" w:hint="eastAsia"/>
        </w:rPr>
        <w:t>简洁明了。</w:t>
      </w:r>
    </w:p>
    <w:p w:rsidR="0015772D" w:rsidRDefault="000539F9" w:rsidP="00E030F7">
      <w:pPr>
        <w:spacing w:line="440" w:lineRule="exact"/>
        <w:ind w:firstLineChars="200" w:firstLine="420"/>
        <w:rPr>
          <w:rFonts w:ascii="宋体" w:hAnsi="宋体"/>
        </w:rPr>
      </w:pPr>
      <w:r>
        <w:rPr>
          <w:rFonts w:ascii="宋体" w:hAnsi="宋体"/>
        </w:rPr>
        <w:t>2</w:t>
      </w:r>
      <w:r>
        <w:rPr>
          <w:rFonts w:ascii="宋体" w:hAnsi="宋体" w:hint="eastAsia"/>
        </w:rPr>
        <w:t>.</w:t>
      </w:r>
      <w:r>
        <w:rPr>
          <w:rFonts w:ascii="宋体" w:hAnsi="宋体"/>
        </w:rPr>
        <w:t xml:space="preserve"> </w:t>
      </w:r>
      <w:r w:rsidR="00E030F7">
        <w:rPr>
          <w:rFonts w:ascii="宋体" w:hAnsi="宋体" w:hint="eastAsia"/>
        </w:rPr>
        <w:t>分析/论述题要求</w:t>
      </w:r>
      <w:r w:rsidR="00E030F7" w:rsidRPr="00E030F7">
        <w:rPr>
          <w:rFonts w:ascii="宋体" w:hAnsi="宋体" w:hint="eastAsia"/>
        </w:rPr>
        <w:t>学生</w:t>
      </w:r>
      <w:r w:rsidR="006C3140">
        <w:rPr>
          <w:rFonts w:ascii="宋体" w:hAnsi="宋体" w:hint="eastAsia"/>
        </w:rPr>
        <w:t>正确</w:t>
      </w:r>
      <w:r w:rsidR="006C3140">
        <w:rPr>
          <w:rFonts w:ascii="宋体" w:hAnsi="宋体" w:hint="eastAsia"/>
        </w:rPr>
        <w:t>、</w:t>
      </w:r>
      <w:r w:rsidR="00E030F7">
        <w:rPr>
          <w:rFonts w:ascii="宋体" w:hAnsi="宋体" w:hint="eastAsia"/>
        </w:rPr>
        <w:t>全面</w:t>
      </w:r>
      <w:r w:rsidR="00E030F7" w:rsidRPr="00E030F7">
        <w:rPr>
          <w:rFonts w:ascii="宋体" w:hAnsi="宋体" w:hint="eastAsia"/>
        </w:rPr>
        <w:t>理解问题</w:t>
      </w:r>
      <w:r w:rsidR="006C3140">
        <w:rPr>
          <w:rFonts w:ascii="宋体" w:hAnsi="宋体" w:hint="eastAsia"/>
        </w:rPr>
        <w:t>，</w:t>
      </w:r>
      <w:r w:rsidR="00E030F7">
        <w:rPr>
          <w:rFonts w:ascii="宋体" w:hAnsi="宋体" w:hint="eastAsia"/>
        </w:rPr>
        <w:t>结合专业知识对问题进行详细阐述和深入分析，答案逻辑清晰，内容完整。</w:t>
      </w:r>
    </w:p>
    <w:p w:rsidR="0015772D" w:rsidRDefault="0015772D" w:rsidP="00586F44">
      <w:pPr>
        <w:spacing w:beforeLines="50" w:before="156" w:line="440" w:lineRule="exact"/>
        <w:rPr>
          <w:rFonts w:ascii="宋体" w:hAnsi="宋体"/>
          <w:b/>
          <w:bCs/>
          <w:sz w:val="24"/>
        </w:rPr>
      </w:pPr>
      <w:r>
        <w:rPr>
          <w:rFonts w:ascii="宋体" w:hAnsi="宋体" w:hint="eastAsia"/>
          <w:b/>
          <w:bCs/>
          <w:sz w:val="24"/>
        </w:rPr>
        <w:t>四、参考书目</w:t>
      </w:r>
    </w:p>
    <w:p w:rsidR="0079058C" w:rsidRDefault="003C1486" w:rsidP="003C1486">
      <w:pPr>
        <w:spacing w:line="440" w:lineRule="exact"/>
        <w:ind w:firstLineChars="202" w:firstLine="424"/>
      </w:pPr>
      <w:r>
        <w:rPr>
          <w:rFonts w:hint="eastAsia"/>
        </w:rPr>
        <w:t>1.</w:t>
      </w:r>
      <w:r>
        <w:t xml:space="preserve"> </w:t>
      </w:r>
      <w:r w:rsidR="0079058C">
        <w:rPr>
          <w:rFonts w:hint="eastAsia"/>
        </w:rPr>
        <w:t>郑君里等，《信号与系统》</w:t>
      </w:r>
      <w:r w:rsidR="00812C1B">
        <w:rPr>
          <w:rFonts w:hint="eastAsia"/>
        </w:rPr>
        <w:t>第</w:t>
      </w:r>
      <w:r w:rsidR="00812C1B">
        <w:rPr>
          <w:rFonts w:hint="eastAsia"/>
        </w:rPr>
        <w:t>3</w:t>
      </w:r>
      <w:r w:rsidR="00812C1B">
        <w:rPr>
          <w:rFonts w:hint="eastAsia"/>
        </w:rPr>
        <w:t>版</w:t>
      </w:r>
      <w:r w:rsidR="0079058C">
        <w:rPr>
          <w:rFonts w:hint="eastAsia"/>
        </w:rPr>
        <w:t>，上</w:t>
      </w:r>
      <w:r w:rsidR="00761B71">
        <w:rPr>
          <w:rFonts w:hint="eastAsia"/>
        </w:rPr>
        <w:t>、</w:t>
      </w:r>
      <w:r w:rsidR="0079058C">
        <w:rPr>
          <w:rFonts w:hint="eastAsia"/>
        </w:rPr>
        <w:t>下册，高等教育出版社</w:t>
      </w:r>
    </w:p>
    <w:p w:rsidR="0015772D" w:rsidRPr="0015772D" w:rsidRDefault="003C1486" w:rsidP="003C1486">
      <w:pPr>
        <w:spacing w:line="440" w:lineRule="exact"/>
        <w:ind w:firstLineChars="202" w:firstLine="424"/>
      </w:pPr>
      <w:r>
        <w:rPr>
          <w:rFonts w:hint="eastAsia"/>
        </w:rPr>
        <w:t>2.</w:t>
      </w:r>
      <w:r>
        <w:t xml:space="preserve"> </w:t>
      </w:r>
      <w:r w:rsidR="0079058C">
        <w:rPr>
          <w:rFonts w:hint="eastAsia"/>
        </w:rPr>
        <w:t>奥本海姆等，《信号与系统》</w:t>
      </w:r>
      <w:r w:rsidR="00812C1B">
        <w:rPr>
          <w:rFonts w:hint="eastAsia"/>
        </w:rPr>
        <w:t>第</w:t>
      </w:r>
      <w:r w:rsidR="00812C1B">
        <w:t>2</w:t>
      </w:r>
      <w:r w:rsidR="00812C1B">
        <w:rPr>
          <w:rFonts w:hint="eastAsia"/>
        </w:rPr>
        <w:t>版</w:t>
      </w:r>
      <w:r w:rsidR="0079058C">
        <w:rPr>
          <w:rFonts w:hint="eastAsia"/>
        </w:rPr>
        <w:t>，电子工业出版社</w:t>
      </w:r>
    </w:p>
    <w:sectPr w:rsidR="0015772D" w:rsidRPr="001577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B74" w:rsidRDefault="00777B74" w:rsidP="00D76A54">
      <w:r>
        <w:separator/>
      </w:r>
    </w:p>
  </w:endnote>
  <w:endnote w:type="continuationSeparator" w:id="0">
    <w:p w:rsidR="00777B74" w:rsidRDefault="00777B74" w:rsidP="00D76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B74" w:rsidRDefault="00777B74" w:rsidP="00D76A54">
      <w:r>
        <w:separator/>
      </w:r>
    </w:p>
  </w:footnote>
  <w:footnote w:type="continuationSeparator" w:id="0">
    <w:p w:rsidR="00777B74" w:rsidRDefault="00777B74" w:rsidP="00D76A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AB4C88"/>
    <w:multiLevelType w:val="hybridMultilevel"/>
    <w:tmpl w:val="A3F8E1D2"/>
    <w:lvl w:ilvl="0" w:tplc="D74ACABC">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72D"/>
    <w:rsid w:val="000539F9"/>
    <w:rsid w:val="0015772D"/>
    <w:rsid w:val="002378AC"/>
    <w:rsid w:val="00377878"/>
    <w:rsid w:val="003C1486"/>
    <w:rsid w:val="004B2C2F"/>
    <w:rsid w:val="0051324B"/>
    <w:rsid w:val="00586F44"/>
    <w:rsid w:val="005C62DD"/>
    <w:rsid w:val="006C3140"/>
    <w:rsid w:val="007078D9"/>
    <w:rsid w:val="007263E6"/>
    <w:rsid w:val="00761B71"/>
    <w:rsid w:val="00777B74"/>
    <w:rsid w:val="0079058C"/>
    <w:rsid w:val="00812C1B"/>
    <w:rsid w:val="0098553D"/>
    <w:rsid w:val="00A53392"/>
    <w:rsid w:val="00B62178"/>
    <w:rsid w:val="00BF59C7"/>
    <w:rsid w:val="00C32893"/>
    <w:rsid w:val="00CF2BDB"/>
    <w:rsid w:val="00D30116"/>
    <w:rsid w:val="00D76A54"/>
    <w:rsid w:val="00DD4D54"/>
    <w:rsid w:val="00E03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2764B"/>
  <w15:chartTrackingRefBased/>
  <w15:docId w15:val="{E2008C44-0EE6-405E-8647-F50837A5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72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6F44"/>
    <w:pPr>
      <w:ind w:firstLineChars="200" w:firstLine="420"/>
    </w:pPr>
  </w:style>
  <w:style w:type="paragraph" w:styleId="a4">
    <w:name w:val="header"/>
    <w:basedOn w:val="a"/>
    <w:link w:val="a5"/>
    <w:uiPriority w:val="99"/>
    <w:unhideWhenUsed/>
    <w:rsid w:val="00D76A5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76A54"/>
    <w:rPr>
      <w:rFonts w:ascii="Times New Roman" w:eastAsia="宋体" w:hAnsi="Times New Roman" w:cs="Times New Roman"/>
      <w:sz w:val="18"/>
      <w:szCs w:val="18"/>
    </w:rPr>
  </w:style>
  <w:style w:type="paragraph" w:styleId="a6">
    <w:name w:val="footer"/>
    <w:basedOn w:val="a"/>
    <w:link w:val="a7"/>
    <w:uiPriority w:val="99"/>
    <w:unhideWhenUsed/>
    <w:rsid w:val="00D76A54"/>
    <w:pPr>
      <w:tabs>
        <w:tab w:val="center" w:pos="4153"/>
        <w:tab w:val="right" w:pos="8306"/>
      </w:tabs>
      <w:snapToGrid w:val="0"/>
      <w:jc w:val="left"/>
    </w:pPr>
    <w:rPr>
      <w:sz w:val="18"/>
      <w:szCs w:val="18"/>
    </w:rPr>
  </w:style>
  <w:style w:type="character" w:customStyle="1" w:styleId="a7">
    <w:name w:val="页脚 字符"/>
    <w:basedOn w:val="a0"/>
    <w:link w:val="a6"/>
    <w:uiPriority w:val="99"/>
    <w:rsid w:val="00D76A5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193</Words>
  <Characters>1106</Characters>
  <Application>Microsoft Office Word</Application>
  <DocSecurity>0</DocSecurity>
  <Lines>9</Lines>
  <Paragraphs>2</Paragraphs>
  <ScaleCrop>false</ScaleCrop>
  <Company>Microsoft</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查志华</cp:lastModifiedBy>
  <cp:revision>15</cp:revision>
  <dcterms:created xsi:type="dcterms:W3CDTF">2020-09-22T10:08:00Z</dcterms:created>
  <dcterms:modified xsi:type="dcterms:W3CDTF">2023-09-19T09:53:00Z</dcterms:modified>
</cp:coreProperties>
</file>